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2D" w:rsidRPr="0062682D" w:rsidRDefault="0062682D" w:rsidP="0062682D">
      <w:pPr>
        <w:rPr>
          <w:rFonts w:ascii="Calibri" w:hAnsi="Calibri"/>
          <w:b/>
          <w:sz w:val="24"/>
          <w:szCs w:val="22"/>
        </w:rPr>
      </w:pPr>
      <w:r w:rsidRPr="0062682D">
        <w:rPr>
          <w:rFonts w:ascii="Calibri" w:hAnsi="Calibri"/>
          <w:b/>
          <w:sz w:val="24"/>
          <w:szCs w:val="22"/>
        </w:rPr>
        <w:t xml:space="preserve">Zelf de mouwen opstropen </w:t>
      </w:r>
    </w:p>
    <w:p w:rsidR="0062682D" w:rsidRDefault="0062682D" w:rsidP="0062682D">
      <w:pPr>
        <w:rPr>
          <w:rFonts w:ascii="Calibri" w:hAnsi="Calibri"/>
          <w:sz w:val="22"/>
          <w:szCs w:val="22"/>
        </w:rPr>
      </w:pPr>
    </w:p>
    <w:p w:rsidR="0062682D" w:rsidRPr="0062682D" w:rsidRDefault="0062682D" w:rsidP="0062682D">
      <w:pPr>
        <w:rPr>
          <w:rFonts w:ascii="Calibri" w:hAnsi="Calibri"/>
          <w:sz w:val="22"/>
          <w:szCs w:val="22"/>
        </w:rPr>
      </w:pPr>
      <w:r w:rsidRPr="0062682D">
        <w:rPr>
          <w:rFonts w:ascii="Calibri" w:hAnsi="Calibri"/>
          <w:sz w:val="22"/>
          <w:szCs w:val="22"/>
        </w:rPr>
        <w:t>Wij Drenten zijn een eigenzinnig volk. We doen dingen graag op onze eigen manier en zijn soms wars van bemoeienis van buitenaf. We geloven in de kracht van lokaal, de kracht van mensen die zelf de mouwen opstropen. Ons motto is niet praten, maar doen. Onze insteek is nuchter en realistisch.</w:t>
      </w:r>
    </w:p>
    <w:p w:rsidR="00BA4597" w:rsidRDefault="00BA4597" w:rsidP="0062682D">
      <w:pPr>
        <w:rPr>
          <w:rFonts w:ascii="Calibri" w:hAnsi="Calibri"/>
          <w:sz w:val="22"/>
          <w:szCs w:val="22"/>
        </w:rPr>
      </w:pPr>
    </w:p>
    <w:p w:rsidR="0062682D" w:rsidRPr="0062682D" w:rsidRDefault="0062682D" w:rsidP="0062682D">
      <w:pPr>
        <w:rPr>
          <w:rFonts w:ascii="Calibri" w:hAnsi="Calibri"/>
          <w:sz w:val="22"/>
          <w:szCs w:val="22"/>
        </w:rPr>
      </w:pPr>
      <w:r w:rsidRPr="0062682D">
        <w:rPr>
          <w:rFonts w:ascii="Calibri" w:hAnsi="Calibri"/>
          <w:sz w:val="22"/>
          <w:szCs w:val="22"/>
        </w:rPr>
        <w:t>Het concept van de Regionale Energie Strategie regio Drenthe is klaar. We noemen het kortweg de Concept RES regio Drenthe. Dit concept is een stap richting de eerste regionale strategie voor de opwek van zonne- en windenergie in onze regio en voor een regionale visie op nieuwe, duurzame bronnen van warmte: de RES regio Drenthe 1.0.</w:t>
      </w:r>
    </w:p>
    <w:p w:rsidR="00BA4597" w:rsidRDefault="00BA4597" w:rsidP="0062682D">
      <w:pPr>
        <w:rPr>
          <w:rFonts w:ascii="Calibri" w:hAnsi="Calibri"/>
          <w:sz w:val="22"/>
          <w:szCs w:val="22"/>
        </w:rPr>
      </w:pPr>
    </w:p>
    <w:p w:rsidR="0062682D" w:rsidRPr="0062682D" w:rsidRDefault="0062682D" w:rsidP="0062682D">
      <w:pPr>
        <w:rPr>
          <w:rFonts w:ascii="Calibri" w:hAnsi="Calibri"/>
          <w:sz w:val="22"/>
          <w:szCs w:val="22"/>
        </w:rPr>
      </w:pPr>
      <w:r w:rsidRPr="0062682D">
        <w:rPr>
          <w:rFonts w:ascii="Calibri" w:hAnsi="Calibri"/>
          <w:sz w:val="22"/>
          <w:szCs w:val="22"/>
        </w:rPr>
        <w:t>We beginnen niet vanaf nul. Er gebeurt in onze regio ontzettend veel. Trots zijn we op de vele lokale initiatieven en actieve energiecoöperaties in onze regio, die zelf de handen uit de mouwen steken. Sommige andere energieprojecten hadden we liever niet of anders gezien. Dat kunnen we niet meer terugdraaien. We kunnen er wel van leren, en het vanaf nu anders doen. Door zelf de regie te houden over de energietransitie, behouden we wat waarde heeft in ons landschap en voor onze inwoners. In het Klimaatakkoord zijn afspraken gemaakt over landelijke doelstellingen. Daaraan willen wij als regio een passende bijdrage leveren.</w:t>
      </w:r>
    </w:p>
    <w:p w:rsidR="00BA4597" w:rsidRDefault="00BA4597" w:rsidP="0062682D">
      <w:pPr>
        <w:rPr>
          <w:rFonts w:ascii="Calibri" w:hAnsi="Calibri"/>
          <w:sz w:val="22"/>
          <w:szCs w:val="22"/>
        </w:rPr>
      </w:pPr>
    </w:p>
    <w:p w:rsidR="0062682D" w:rsidRPr="0062682D" w:rsidRDefault="0062682D" w:rsidP="0062682D">
      <w:pPr>
        <w:rPr>
          <w:rFonts w:ascii="Calibri" w:hAnsi="Calibri"/>
          <w:sz w:val="22"/>
          <w:szCs w:val="22"/>
        </w:rPr>
      </w:pPr>
      <w:r w:rsidRPr="0062682D">
        <w:rPr>
          <w:rFonts w:ascii="Calibri" w:hAnsi="Calibri"/>
          <w:sz w:val="22"/>
          <w:szCs w:val="22"/>
        </w:rPr>
        <w:t>We werken in de RES-regio Drenthe samen op basis van gelijkwaardigheid en vertrouwen en kijken daarbij naar wat eenieder kan en wil bijdragen. Als regio zoeken we naar kansen en mogelijkheden. We kijken naar wat wél kan. Samen staan we voor een maatschappelijke opgave waarvan niemand weet hoe die er morgen uitziet. Dat vraagt om flexibiliteit en daadkracht.</w:t>
      </w:r>
    </w:p>
    <w:p w:rsidR="00BA4597" w:rsidRDefault="00BA4597" w:rsidP="0062682D">
      <w:pPr>
        <w:rPr>
          <w:rFonts w:ascii="Calibri" w:hAnsi="Calibri"/>
          <w:sz w:val="22"/>
          <w:szCs w:val="22"/>
        </w:rPr>
      </w:pPr>
    </w:p>
    <w:p w:rsidR="0062682D" w:rsidRPr="0062682D" w:rsidRDefault="0062682D" w:rsidP="0062682D">
      <w:pPr>
        <w:rPr>
          <w:rFonts w:ascii="Calibri" w:hAnsi="Calibri"/>
          <w:sz w:val="22"/>
          <w:szCs w:val="22"/>
        </w:rPr>
      </w:pPr>
      <w:bookmarkStart w:id="0" w:name="_GoBack"/>
      <w:bookmarkEnd w:id="0"/>
      <w:r w:rsidRPr="0062682D">
        <w:rPr>
          <w:rFonts w:ascii="Calibri" w:hAnsi="Calibri"/>
          <w:sz w:val="22"/>
          <w:szCs w:val="22"/>
        </w:rPr>
        <w:t>Met de kennis van nu, zijn de eerste stappen richting een regionale energiestrategie voor de regio Drenthe gezet. Maar daarmee zijn we er nog niet. Het komende jaar trekken we samen op richting de RES 1.0. Ook de jaren daarna gaan we door. Op die manier spelen we continu in op de ontwikkelingen die zich in de loop van de jaren voordoen. Dat doen we steeds op onze eigen manier. We blijven tenslotte eigenzinnige Drenten.</w:t>
      </w:r>
    </w:p>
    <w:p w:rsidR="0062682D" w:rsidRPr="0062682D" w:rsidRDefault="0062682D" w:rsidP="0062682D">
      <w:pPr>
        <w:rPr>
          <w:rFonts w:ascii="Calibri" w:hAnsi="Calibri"/>
          <w:sz w:val="22"/>
          <w:szCs w:val="22"/>
        </w:rPr>
      </w:pPr>
    </w:p>
    <w:p w:rsidR="0062682D" w:rsidRPr="0062682D" w:rsidRDefault="0062682D" w:rsidP="0062682D">
      <w:pPr>
        <w:rPr>
          <w:rFonts w:ascii="Calibri" w:hAnsi="Calibri"/>
          <w:sz w:val="22"/>
          <w:szCs w:val="22"/>
        </w:rPr>
      </w:pPr>
      <w:r w:rsidRPr="0062682D">
        <w:rPr>
          <w:rFonts w:ascii="Calibri" w:hAnsi="Calibri"/>
          <w:sz w:val="22"/>
          <w:szCs w:val="22"/>
        </w:rPr>
        <w:t>Namens de Drentse Energie Tafel,</w:t>
      </w:r>
    </w:p>
    <w:p w:rsidR="0062682D" w:rsidRPr="0062682D" w:rsidRDefault="0062682D" w:rsidP="0062682D">
      <w:pPr>
        <w:rPr>
          <w:rFonts w:ascii="Calibri" w:hAnsi="Calibri"/>
          <w:sz w:val="22"/>
          <w:szCs w:val="22"/>
        </w:rPr>
      </w:pPr>
      <w:r w:rsidRPr="0062682D">
        <w:rPr>
          <w:rFonts w:ascii="Calibri" w:hAnsi="Calibri"/>
          <w:sz w:val="22"/>
          <w:szCs w:val="22"/>
        </w:rPr>
        <w:t>Riek Siertsema</w:t>
      </w:r>
    </w:p>
    <w:p w:rsidR="0062682D" w:rsidRPr="0062682D" w:rsidRDefault="0062682D" w:rsidP="0062682D">
      <w:pPr>
        <w:rPr>
          <w:rFonts w:ascii="Calibri" w:hAnsi="Calibri"/>
          <w:sz w:val="22"/>
          <w:szCs w:val="22"/>
        </w:rPr>
      </w:pPr>
      <w:r w:rsidRPr="0062682D">
        <w:rPr>
          <w:rFonts w:ascii="Calibri" w:hAnsi="Calibri"/>
          <w:sz w:val="22"/>
          <w:szCs w:val="22"/>
        </w:rPr>
        <w:t>(voorzitter)</w:t>
      </w:r>
    </w:p>
    <w:p w:rsidR="00ED2ED2" w:rsidRPr="0062682D" w:rsidRDefault="00ED2ED2" w:rsidP="0062682D">
      <w:pPr>
        <w:rPr>
          <w:rFonts w:ascii="Calibri" w:hAnsi="Calibri"/>
          <w:sz w:val="22"/>
          <w:szCs w:val="22"/>
        </w:rPr>
      </w:pPr>
    </w:p>
    <w:sectPr w:rsidR="00ED2ED2" w:rsidRPr="0062682D" w:rsidSect="0062682D">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2D"/>
    <w:rsid w:val="00074D2E"/>
    <w:rsid w:val="000C2AD4"/>
    <w:rsid w:val="00153D3F"/>
    <w:rsid w:val="001B19D2"/>
    <w:rsid w:val="00290FA5"/>
    <w:rsid w:val="00322ACB"/>
    <w:rsid w:val="003A7B65"/>
    <w:rsid w:val="00484E00"/>
    <w:rsid w:val="00497A97"/>
    <w:rsid w:val="005B5015"/>
    <w:rsid w:val="0062682D"/>
    <w:rsid w:val="007349EA"/>
    <w:rsid w:val="00797E7D"/>
    <w:rsid w:val="007F6EE6"/>
    <w:rsid w:val="008254AD"/>
    <w:rsid w:val="0090777E"/>
    <w:rsid w:val="00AB488A"/>
    <w:rsid w:val="00B22412"/>
    <w:rsid w:val="00B47303"/>
    <w:rsid w:val="00B6595C"/>
    <w:rsid w:val="00BA4597"/>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494E0"/>
  <w15:chartTrackingRefBased/>
  <w15:docId w15:val="{F28BDBB4-C3E4-4BF9-AD61-83550FE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56931">
      <w:bodyDiv w:val="1"/>
      <w:marLeft w:val="0"/>
      <w:marRight w:val="0"/>
      <w:marTop w:val="0"/>
      <w:marBottom w:val="0"/>
      <w:divBdr>
        <w:top w:val="none" w:sz="0" w:space="0" w:color="auto"/>
        <w:left w:val="none" w:sz="0" w:space="0" w:color="auto"/>
        <w:bottom w:val="none" w:sz="0" w:space="0" w:color="auto"/>
        <w:right w:val="none" w:sz="0" w:space="0" w:color="auto"/>
      </w:divBdr>
      <w:divsChild>
        <w:div w:id="1953242030">
          <w:marLeft w:val="0"/>
          <w:marRight w:val="0"/>
          <w:marTop w:val="0"/>
          <w:marBottom w:val="0"/>
          <w:divBdr>
            <w:top w:val="none" w:sz="0" w:space="0" w:color="auto"/>
            <w:left w:val="none" w:sz="0" w:space="0" w:color="auto"/>
            <w:bottom w:val="none" w:sz="0" w:space="0" w:color="auto"/>
            <w:right w:val="none" w:sz="0" w:space="0" w:color="auto"/>
          </w:divBdr>
          <w:divsChild>
            <w:div w:id="664163200">
              <w:marLeft w:val="0"/>
              <w:marRight w:val="0"/>
              <w:marTop w:val="0"/>
              <w:marBottom w:val="0"/>
              <w:divBdr>
                <w:top w:val="none" w:sz="0" w:space="0" w:color="auto"/>
                <w:left w:val="none" w:sz="0" w:space="0" w:color="auto"/>
                <w:bottom w:val="none" w:sz="0" w:space="0" w:color="auto"/>
                <w:right w:val="none" w:sz="0" w:space="0" w:color="auto"/>
              </w:divBdr>
              <w:divsChild>
                <w:div w:id="636372074">
                  <w:marLeft w:val="0"/>
                  <w:marRight w:val="0"/>
                  <w:marTop w:val="0"/>
                  <w:marBottom w:val="0"/>
                  <w:divBdr>
                    <w:top w:val="none" w:sz="0" w:space="0" w:color="auto"/>
                    <w:left w:val="none" w:sz="0" w:space="0" w:color="auto"/>
                    <w:bottom w:val="none" w:sz="0" w:space="0" w:color="auto"/>
                    <w:right w:val="none" w:sz="0" w:space="0" w:color="auto"/>
                  </w:divBdr>
                  <w:divsChild>
                    <w:div w:id="1410154858">
                      <w:marLeft w:val="0"/>
                      <w:marRight w:val="0"/>
                      <w:marTop w:val="0"/>
                      <w:marBottom w:val="0"/>
                      <w:divBdr>
                        <w:top w:val="none" w:sz="0" w:space="0" w:color="auto"/>
                        <w:left w:val="none" w:sz="0" w:space="0" w:color="auto"/>
                        <w:bottom w:val="none" w:sz="0" w:space="0" w:color="auto"/>
                        <w:right w:val="none" w:sz="0" w:space="0" w:color="auto"/>
                      </w:divBdr>
                      <w:divsChild>
                        <w:div w:id="138572713">
                          <w:marLeft w:val="0"/>
                          <w:marRight w:val="0"/>
                          <w:marTop w:val="0"/>
                          <w:marBottom w:val="0"/>
                          <w:divBdr>
                            <w:top w:val="none" w:sz="0" w:space="0" w:color="auto"/>
                            <w:left w:val="none" w:sz="0" w:space="0" w:color="auto"/>
                            <w:bottom w:val="none" w:sz="0" w:space="0" w:color="auto"/>
                            <w:right w:val="none" w:sz="0" w:space="0" w:color="auto"/>
                          </w:divBdr>
                          <w:divsChild>
                            <w:div w:id="1136876030">
                              <w:marLeft w:val="0"/>
                              <w:marRight w:val="0"/>
                              <w:marTop w:val="0"/>
                              <w:marBottom w:val="0"/>
                              <w:divBdr>
                                <w:top w:val="none" w:sz="0" w:space="0" w:color="auto"/>
                                <w:left w:val="none" w:sz="0" w:space="0" w:color="auto"/>
                                <w:bottom w:val="none" w:sz="0" w:space="0" w:color="auto"/>
                                <w:right w:val="none" w:sz="0" w:space="0" w:color="auto"/>
                              </w:divBdr>
                              <w:divsChild>
                                <w:div w:id="1801269063">
                                  <w:marLeft w:val="0"/>
                                  <w:marRight w:val="0"/>
                                  <w:marTop w:val="0"/>
                                  <w:marBottom w:val="0"/>
                                  <w:divBdr>
                                    <w:top w:val="none" w:sz="0" w:space="0" w:color="auto"/>
                                    <w:left w:val="none" w:sz="0" w:space="0" w:color="auto"/>
                                    <w:bottom w:val="none" w:sz="0" w:space="0" w:color="auto"/>
                                    <w:right w:val="none" w:sz="0" w:space="0" w:color="auto"/>
                                  </w:divBdr>
                                  <w:divsChild>
                                    <w:div w:id="1924365210">
                                      <w:marLeft w:val="0"/>
                                      <w:marRight w:val="0"/>
                                      <w:marTop w:val="0"/>
                                      <w:marBottom w:val="0"/>
                                      <w:divBdr>
                                        <w:top w:val="none" w:sz="0" w:space="0" w:color="auto"/>
                                        <w:left w:val="none" w:sz="0" w:space="0" w:color="auto"/>
                                        <w:bottom w:val="none" w:sz="0" w:space="0" w:color="auto"/>
                                        <w:right w:val="none" w:sz="0" w:space="0" w:color="auto"/>
                                      </w:divBdr>
                                      <w:divsChild>
                                        <w:div w:id="7803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F8E8EFF-9A83-4492-A81C-9C50A375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1779</Characters>
  <Application>Microsoft Office Word</Application>
  <DocSecurity>0</DocSecurity>
  <Lines>31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2</cp:revision>
  <cp:lastPrinted>2001-04-10T05:47:00Z</cp:lastPrinted>
  <dcterms:created xsi:type="dcterms:W3CDTF">2020-08-14T08:39:00Z</dcterms:created>
  <dcterms:modified xsi:type="dcterms:W3CDTF">2020-08-14T08:41:00Z</dcterms:modified>
</cp:coreProperties>
</file>