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ED2" w:rsidRPr="004679C7" w:rsidRDefault="004679C7" w:rsidP="00AB488A">
      <w:pPr>
        <w:spacing w:line="288" w:lineRule="auto"/>
        <w:rPr>
          <w:rFonts w:ascii="Calibri" w:hAnsi="Calibri"/>
          <w:b/>
          <w:bCs/>
          <w:sz w:val="24"/>
          <w:szCs w:val="24"/>
        </w:rPr>
      </w:pPr>
      <w:r w:rsidRPr="004679C7">
        <w:rPr>
          <w:rFonts w:ascii="Calibri" w:hAnsi="Calibri"/>
          <w:b/>
          <w:bCs/>
          <w:sz w:val="24"/>
          <w:szCs w:val="24"/>
        </w:rPr>
        <w:t>RES-bijeenkomsten voor volksvertegenwoordigers RES-regio Drenthe op 19 en 21 oktober jongstleden</w:t>
      </w:r>
    </w:p>
    <w:p w:rsidR="004679C7" w:rsidRDefault="004679C7" w:rsidP="004679C7">
      <w:pPr>
        <w:rPr>
          <w:rFonts w:ascii="Calibri" w:eastAsia="Calibri" w:hAnsi="Calibri" w:cs="Calibri"/>
          <w:b/>
          <w:bCs/>
          <w:sz w:val="24"/>
          <w:szCs w:val="24"/>
          <w:lang w:eastAsia="en-US"/>
        </w:rPr>
      </w:pPr>
    </w:p>
    <w:p w:rsidR="004679C7" w:rsidRPr="004679C7" w:rsidRDefault="004679C7" w:rsidP="004679C7">
      <w:pPr>
        <w:rPr>
          <w:rFonts w:ascii="Calibri" w:eastAsia="Calibri" w:hAnsi="Calibri" w:cs="Calibri"/>
          <w:b/>
          <w:bCs/>
          <w:sz w:val="24"/>
          <w:szCs w:val="24"/>
          <w:lang w:eastAsia="en-US"/>
        </w:rPr>
      </w:pPr>
      <w:bookmarkStart w:id="0" w:name="_GoBack"/>
      <w:bookmarkEnd w:id="0"/>
      <w:r w:rsidRPr="004679C7">
        <w:rPr>
          <w:rFonts w:ascii="Calibri" w:eastAsia="Calibri" w:hAnsi="Calibri" w:cs="Calibri"/>
          <w:b/>
          <w:bCs/>
          <w:sz w:val="24"/>
          <w:szCs w:val="24"/>
          <w:lang w:eastAsia="en-US"/>
        </w:rPr>
        <w:t xml:space="preserve">Input n.a.v. vraag </w:t>
      </w:r>
      <w:r w:rsidRPr="004679C7">
        <w:rPr>
          <w:rFonts w:ascii="Calibri" w:eastAsia="Calibri" w:hAnsi="Calibri" w:cs="Calibri"/>
          <w:b/>
          <w:bCs/>
          <w:color w:val="000000"/>
          <w:sz w:val="24"/>
          <w:szCs w:val="24"/>
          <w:lang w:eastAsia="en-US"/>
        </w:rPr>
        <w:t>Hoe kunnen we gedurende het hele RES proces gezamenlijk optrekken zodat we telkens tot gedragen en betrokken besluitvorming komen?</w:t>
      </w:r>
    </w:p>
    <w:p w:rsidR="004679C7" w:rsidRPr="004679C7" w:rsidRDefault="004679C7" w:rsidP="004679C7">
      <w:pPr>
        <w:rPr>
          <w:rFonts w:ascii="Calibri" w:eastAsia="Calibri" w:hAnsi="Calibri" w:cs="Calibri"/>
          <w:sz w:val="22"/>
          <w:szCs w:val="22"/>
          <w:lang w:eastAsia="en-US"/>
        </w:rPr>
      </w:pPr>
    </w:p>
    <w:p w:rsidR="004679C7" w:rsidRPr="004679C7" w:rsidRDefault="004679C7" w:rsidP="004679C7">
      <w:pPr>
        <w:rPr>
          <w:rFonts w:ascii="Calibri" w:hAnsi="Calibri" w:cs="Calibri"/>
          <w:b/>
          <w:bCs/>
          <w:sz w:val="22"/>
          <w:szCs w:val="22"/>
          <w:lang w:eastAsia="en-US"/>
        </w:rPr>
      </w:pPr>
      <w:r w:rsidRPr="004679C7">
        <w:rPr>
          <w:rFonts w:ascii="Calibri" w:hAnsi="Calibri" w:cs="Calibri"/>
          <w:b/>
          <w:bCs/>
          <w:sz w:val="22"/>
          <w:szCs w:val="22"/>
          <w:lang w:eastAsia="en-US"/>
        </w:rPr>
        <w:t>Betrokkenheid volksvertegenwoordigers RES-regio Drenthe:</w:t>
      </w:r>
    </w:p>
    <w:p w:rsidR="004679C7" w:rsidRPr="004679C7" w:rsidRDefault="004679C7" w:rsidP="004679C7">
      <w:pPr>
        <w:numPr>
          <w:ilvl w:val="0"/>
          <w:numId w:val="15"/>
        </w:numPr>
        <w:spacing w:after="200" w:line="276" w:lineRule="auto"/>
        <w:rPr>
          <w:rFonts w:ascii="Calibri" w:eastAsia="Calibri" w:hAnsi="Calibri"/>
          <w:sz w:val="22"/>
          <w:szCs w:val="22"/>
          <w:lang w:eastAsia="en-US"/>
        </w:rPr>
      </w:pPr>
      <w:r w:rsidRPr="004679C7">
        <w:rPr>
          <w:rFonts w:ascii="Calibri" w:eastAsia="Calibri" w:hAnsi="Calibri"/>
          <w:sz w:val="22"/>
          <w:szCs w:val="22"/>
          <w:lang w:eastAsia="en-US"/>
        </w:rPr>
        <w:t>Meer contact tussen volksvertegenwoordigers vanuit verschillende politieke kleur.</w:t>
      </w:r>
      <w:r w:rsidRPr="004679C7">
        <w:rPr>
          <w:rFonts w:ascii="Calibri" w:eastAsia="Calibri" w:hAnsi="Calibri"/>
          <w:color w:val="000000"/>
          <w:sz w:val="27"/>
          <w:szCs w:val="27"/>
          <w:lang w:eastAsia="en-US"/>
        </w:rPr>
        <w:t xml:space="preserve"> </w:t>
      </w:r>
      <w:r w:rsidRPr="004679C7">
        <w:rPr>
          <w:rFonts w:ascii="Calibri" w:eastAsia="Calibri" w:hAnsi="Calibri"/>
          <w:color w:val="000000"/>
          <w:sz w:val="22"/>
          <w:szCs w:val="22"/>
          <w:lang w:eastAsia="en-US"/>
        </w:rPr>
        <w:t xml:space="preserve">Elkaar meer ontmoeten, </w:t>
      </w:r>
      <w:r w:rsidRPr="004679C7">
        <w:rPr>
          <w:rFonts w:ascii="Calibri" w:eastAsia="Calibri" w:hAnsi="Calibri"/>
          <w:sz w:val="22"/>
          <w:szCs w:val="22"/>
          <w:lang w:eastAsia="en-US"/>
        </w:rPr>
        <w:t>meer met elkaar in gesprek.</w:t>
      </w:r>
    </w:p>
    <w:p w:rsidR="004679C7" w:rsidRPr="004679C7" w:rsidRDefault="004679C7" w:rsidP="004679C7">
      <w:pPr>
        <w:numPr>
          <w:ilvl w:val="0"/>
          <w:numId w:val="15"/>
        </w:numPr>
        <w:spacing w:after="200" w:line="276" w:lineRule="auto"/>
        <w:rPr>
          <w:rFonts w:ascii="Calibri" w:eastAsia="Calibri" w:hAnsi="Calibri"/>
          <w:sz w:val="22"/>
          <w:szCs w:val="22"/>
          <w:lang w:eastAsia="en-US"/>
        </w:rPr>
      </w:pPr>
      <w:r w:rsidRPr="004679C7">
        <w:rPr>
          <w:rFonts w:ascii="Calibri" w:eastAsia="Calibri" w:hAnsi="Calibri"/>
          <w:sz w:val="22"/>
          <w:szCs w:val="22"/>
          <w:lang w:eastAsia="en-US"/>
        </w:rPr>
        <w:t xml:space="preserve">Gezamenlijk optrekken, regionaal, per </w:t>
      </w:r>
      <w:proofErr w:type="spellStart"/>
      <w:r w:rsidRPr="004679C7">
        <w:rPr>
          <w:rFonts w:ascii="Calibri" w:eastAsia="Calibri" w:hAnsi="Calibri"/>
          <w:sz w:val="22"/>
          <w:szCs w:val="22"/>
          <w:lang w:eastAsia="en-US"/>
        </w:rPr>
        <w:t>subregio</w:t>
      </w:r>
      <w:proofErr w:type="spellEnd"/>
      <w:r w:rsidRPr="004679C7">
        <w:rPr>
          <w:rFonts w:ascii="Calibri" w:eastAsia="Calibri" w:hAnsi="Calibri"/>
          <w:sz w:val="22"/>
          <w:szCs w:val="22"/>
          <w:lang w:eastAsia="en-US"/>
        </w:rPr>
        <w:t xml:space="preserve"> en/of buurgemeenten.</w:t>
      </w:r>
    </w:p>
    <w:p w:rsidR="004679C7" w:rsidRPr="004679C7" w:rsidRDefault="004679C7" w:rsidP="004679C7">
      <w:pPr>
        <w:numPr>
          <w:ilvl w:val="0"/>
          <w:numId w:val="15"/>
        </w:numPr>
        <w:spacing w:after="200" w:line="276" w:lineRule="auto"/>
        <w:rPr>
          <w:rFonts w:ascii="Calibri" w:eastAsia="Calibri" w:hAnsi="Calibri"/>
          <w:sz w:val="22"/>
          <w:szCs w:val="22"/>
          <w:lang w:eastAsia="en-US"/>
        </w:rPr>
      </w:pPr>
      <w:r w:rsidRPr="004679C7">
        <w:rPr>
          <w:rFonts w:ascii="Calibri" w:eastAsia="Calibri" w:hAnsi="Calibri"/>
          <w:sz w:val="22"/>
          <w:szCs w:val="22"/>
          <w:lang w:eastAsia="en-US"/>
        </w:rPr>
        <w:t>Volksvertegenwoordigers moeten goed zijn geïnformeerd om samen tot een gedragen besluitvorming te komen.</w:t>
      </w:r>
      <w:r w:rsidRPr="004679C7">
        <w:rPr>
          <w:rFonts w:ascii="Calibri" w:eastAsia="Arial Unicode MS" w:hAnsi="Calibri"/>
          <w:color w:val="000000"/>
          <w:sz w:val="22"/>
          <w:szCs w:val="22"/>
          <w:u w:color="000000"/>
          <w:bdr w:val="nil"/>
          <w14:textOutline w14:w="12700" w14:cap="flat" w14:cmpd="sng" w14:algn="ctr">
            <w14:noFill/>
            <w14:prstDash w14:val="solid"/>
            <w14:miter w14:lim="400000"/>
          </w14:textOutline>
        </w:rPr>
        <w:t xml:space="preserve"> Er is veel kennis aanwezig in Drenthe. Benut deze voor volksvertegenwoordigers. </w:t>
      </w:r>
    </w:p>
    <w:p w:rsidR="004679C7" w:rsidRPr="004679C7" w:rsidRDefault="004679C7" w:rsidP="004679C7">
      <w:pPr>
        <w:numPr>
          <w:ilvl w:val="0"/>
          <w:numId w:val="14"/>
        </w:numPr>
        <w:spacing w:after="200" w:line="276" w:lineRule="auto"/>
        <w:rPr>
          <w:rFonts w:ascii="Calibri" w:hAnsi="Calibri"/>
          <w:sz w:val="22"/>
          <w:szCs w:val="22"/>
          <w:lang w:eastAsia="en-US"/>
        </w:rPr>
      </w:pPr>
      <w:r w:rsidRPr="004679C7">
        <w:rPr>
          <w:rFonts w:ascii="Calibri" w:hAnsi="Calibri"/>
          <w:sz w:val="22"/>
          <w:szCs w:val="22"/>
          <w:lang w:eastAsia="en-US"/>
        </w:rPr>
        <w:t>Thema-avonden organiseren.</w:t>
      </w:r>
    </w:p>
    <w:p w:rsidR="004679C7" w:rsidRPr="004679C7" w:rsidRDefault="004679C7" w:rsidP="004679C7">
      <w:pPr>
        <w:numPr>
          <w:ilvl w:val="0"/>
          <w:numId w:val="11"/>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Samenwerking op projectniveau.</w:t>
      </w:r>
    </w:p>
    <w:p w:rsidR="004679C7" w:rsidRPr="004679C7" w:rsidRDefault="004679C7" w:rsidP="004679C7">
      <w:pPr>
        <w:numPr>
          <w:ilvl w:val="0"/>
          <w:numId w:val="11"/>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E</w:t>
      </w:r>
      <w:r w:rsidRPr="004679C7">
        <w:rPr>
          <w:rFonts w:ascii="Calibri" w:hAnsi="Calibri" w:cs="Calibri"/>
          <w:sz w:val="22"/>
          <w:szCs w:val="22"/>
          <w:lang w:eastAsia="en-US"/>
        </w:rPr>
        <w:t>lkaar helpen door ervaringen en kennis te delen.</w:t>
      </w:r>
    </w:p>
    <w:p w:rsidR="004679C7" w:rsidRPr="004679C7" w:rsidRDefault="004679C7" w:rsidP="004679C7">
      <w:pPr>
        <w:numPr>
          <w:ilvl w:val="0"/>
          <w:numId w:val="11"/>
        </w:numPr>
        <w:spacing w:after="200" w:line="276" w:lineRule="auto"/>
        <w:rPr>
          <w:rFonts w:ascii="Calibri" w:eastAsia="Calibri" w:hAnsi="Calibri" w:cs="Calibri"/>
          <w:sz w:val="22"/>
          <w:szCs w:val="22"/>
          <w:lang w:eastAsia="en-US"/>
        </w:rPr>
      </w:pPr>
      <w:r w:rsidRPr="004679C7">
        <w:rPr>
          <w:rFonts w:ascii="Calibri" w:hAnsi="Calibri" w:cs="Calibri"/>
          <w:sz w:val="22"/>
          <w:szCs w:val="22"/>
          <w:lang w:eastAsia="en-US"/>
        </w:rPr>
        <w:t>Elkaar meer opzoeken met bijvoorbeeld raadstafels, speeddates tussen raadsleden van verschillende gemeenten.</w:t>
      </w:r>
    </w:p>
    <w:p w:rsidR="004679C7" w:rsidRPr="004679C7" w:rsidRDefault="004679C7" w:rsidP="004679C7">
      <w:pPr>
        <w:numPr>
          <w:ilvl w:val="0"/>
          <w:numId w:val="11"/>
        </w:numPr>
        <w:spacing w:after="200" w:line="276" w:lineRule="auto"/>
        <w:rPr>
          <w:rFonts w:ascii="Calibri" w:eastAsia="Calibri" w:hAnsi="Calibri" w:cs="Calibri"/>
          <w:sz w:val="22"/>
          <w:szCs w:val="22"/>
          <w:lang w:eastAsia="en-US"/>
        </w:rPr>
      </w:pPr>
      <w:r w:rsidRPr="004679C7">
        <w:rPr>
          <w:rFonts w:ascii="Calibri" w:hAnsi="Calibri" w:cs="Calibri"/>
          <w:color w:val="000000"/>
          <w:sz w:val="22"/>
          <w:szCs w:val="22"/>
        </w:rPr>
        <w:t>Werkgroepen voor volksvertegenwoordigers. Thema’s kunnen zijn:</w:t>
      </w:r>
    </w:p>
    <w:p w:rsidR="004679C7" w:rsidRPr="004679C7" w:rsidRDefault="004679C7" w:rsidP="004679C7">
      <w:pPr>
        <w:ind w:left="1980" w:hanging="360"/>
        <w:textAlignment w:val="center"/>
        <w:rPr>
          <w:rFonts w:ascii="Calibri" w:hAnsi="Calibri" w:cs="Calibri"/>
          <w:color w:val="000000"/>
          <w:sz w:val="22"/>
          <w:szCs w:val="22"/>
        </w:rPr>
      </w:pPr>
      <w:r w:rsidRPr="004679C7">
        <w:rPr>
          <w:rFonts w:ascii="Calibri" w:hAnsi="Calibri" w:cs="Calibri"/>
          <w:color w:val="000000"/>
          <w:sz w:val="22"/>
          <w:szCs w:val="22"/>
        </w:rPr>
        <w:t>·       Urgentiegevoel niet bij de inwoners à dus communicatie</w:t>
      </w:r>
    </w:p>
    <w:p w:rsidR="004679C7" w:rsidRPr="004679C7" w:rsidRDefault="004679C7" w:rsidP="004679C7">
      <w:pPr>
        <w:ind w:left="1980" w:hanging="360"/>
        <w:textAlignment w:val="center"/>
        <w:rPr>
          <w:rFonts w:ascii="Calibri" w:hAnsi="Calibri" w:cs="Calibri"/>
          <w:color w:val="000000"/>
          <w:sz w:val="22"/>
          <w:szCs w:val="22"/>
        </w:rPr>
      </w:pPr>
      <w:r w:rsidRPr="004679C7">
        <w:rPr>
          <w:rFonts w:ascii="Calibri" w:hAnsi="Calibri" w:cs="Calibri"/>
          <w:color w:val="000000"/>
          <w:sz w:val="22"/>
          <w:szCs w:val="22"/>
        </w:rPr>
        <w:t>·       Strategie richting verschillende groepen inwoners</w:t>
      </w:r>
    </w:p>
    <w:p w:rsidR="004679C7" w:rsidRPr="004679C7" w:rsidRDefault="004679C7" w:rsidP="004679C7">
      <w:pPr>
        <w:ind w:left="1980" w:hanging="360"/>
        <w:textAlignment w:val="center"/>
        <w:rPr>
          <w:rFonts w:ascii="Calibri" w:hAnsi="Calibri" w:cs="Calibri"/>
          <w:color w:val="000000"/>
          <w:sz w:val="22"/>
          <w:szCs w:val="22"/>
        </w:rPr>
      </w:pPr>
      <w:r w:rsidRPr="004679C7">
        <w:rPr>
          <w:rFonts w:ascii="Calibri" w:hAnsi="Calibri" w:cs="Calibri"/>
          <w:color w:val="000000"/>
          <w:sz w:val="22"/>
          <w:szCs w:val="22"/>
        </w:rPr>
        <w:t>·       Gebiedsfonds</w:t>
      </w:r>
    </w:p>
    <w:p w:rsidR="004679C7" w:rsidRPr="004679C7" w:rsidRDefault="004679C7" w:rsidP="004679C7">
      <w:pPr>
        <w:ind w:left="1980" w:hanging="360"/>
        <w:textAlignment w:val="center"/>
        <w:rPr>
          <w:rFonts w:ascii="Calibri" w:hAnsi="Calibri" w:cs="Calibri"/>
          <w:color w:val="000000"/>
          <w:sz w:val="22"/>
          <w:szCs w:val="22"/>
        </w:rPr>
      </w:pPr>
      <w:r w:rsidRPr="004679C7">
        <w:rPr>
          <w:rFonts w:ascii="Calibri" w:hAnsi="Calibri" w:cs="Calibri"/>
          <w:color w:val="000000"/>
          <w:sz w:val="22"/>
          <w:szCs w:val="22"/>
        </w:rPr>
        <w:t>·       Motiemarkt</w:t>
      </w:r>
    </w:p>
    <w:p w:rsidR="004679C7" w:rsidRPr="004679C7" w:rsidRDefault="004679C7" w:rsidP="004679C7">
      <w:pPr>
        <w:ind w:left="1980" w:hanging="360"/>
        <w:textAlignment w:val="center"/>
        <w:rPr>
          <w:rFonts w:ascii="Calibri" w:hAnsi="Calibri" w:cs="Calibri"/>
          <w:color w:val="000000"/>
          <w:sz w:val="22"/>
          <w:szCs w:val="22"/>
        </w:rPr>
      </w:pPr>
      <w:r w:rsidRPr="004679C7">
        <w:rPr>
          <w:rFonts w:ascii="Calibri" w:hAnsi="Calibri" w:cs="Calibri"/>
          <w:color w:val="000000"/>
          <w:sz w:val="22"/>
          <w:szCs w:val="22"/>
        </w:rPr>
        <w:t>·       Programma's onderbrengen bij 1 thema: duurzaamheid. Koppeling naar een groot onderwerp naar lokaal project</w:t>
      </w:r>
    </w:p>
    <w:p w:rsidR="004679C7" w:rsidRPr="004679C7" w:rsidRDefault="004679C7" w:rsidP="004679C7">
      <w:pPr>
        <w:ind w:left="1980" w:hanging="360"/>
        <w:textAlignment w:val="center"/>
        <w:rPr>
          <w:rFonts w:ascii="Calibri" w:hAnsi="Calibri" w:cs="Calibri"/>
          <w:color w:val="000000"/>
          <w:sz w:val="22"/>
          <w:szCs w:val="22"/>
        </w:rPr>
      </w:pPr>
      <w:r w:rsidRPr="004679C7">
        <w:rPr>
          <w:rFonts w:ascii="Calibri" w:hAnsi="Calibri" w:cs="Calibri"/>
          <w:color w:val="000000"/>
          <w:sz w:val="22"/>
          <w:szCs w:val="22"/>
        </w:rPr>
        <w:t>·       Integraal koppeling tussen de thema’s</w:t>
      </w:r>
    </w:p>
    <w:p w:rsidR="004679C7" w:rsidRPr="004679C7" w:rsidRDefault="004679C7" w:rsidP="004679C7">
      <w:pPr>
        <w:ind w:left="1980" w:hanging="360"/>
        <w:textAlignment w:val="center"/>
        <w:rPr>
          <w:rFonts w:ascii="Calibri" w:hAnsi="Calibri" w:cs="Calibri"/>
          <w:color w:val="000000"/>
          <w:sz w:val="22"/>
          <w:szCs w:val="22"/>
        </w:rPr>
      </w:pPr>
      <w:r w:rsidRPr="004679C7">
        <w:rPr>
          <w:rFonts w:ascii="Calibri" w:hAnsi="Calibri" w:cs="Calibri"/>
          <w:color w:val="000000"/>
          <w:sz w:val="22"/>
          <w:szCs w:val="22"/>
        </w:rPr>
        <w:t xml:space="preserve">·       Andere vormen van communiceren met inwoners, zoals </w:t>
      </w:r>
      <w:proofErr w:type="spellStart"/>
      <w:r w:rsidRPr="004679C7">
        <w:rPr>
          <w:rFonts w:ascii="Calibri" w:hAnsi="Calibri" w:cs="Calibri"/>
          <w:color w:val="000000"/>
          <w:sz w:val="22"/>
          <w:szCs w:val="22"/>
        </w:rPr>
        <w:t>swipocratie</w:t>
      </w:r>
      <w:proofErr w:type="spellEnd"/>
    </w:p>
    <w:p w:rsidR="004679C7" w:rsidRPr="004679C7" w:rsidRDefault="004679C7" w:rsidP="004679C7">
      <w:pPr>
        <w:spacing w:after="100"/>
        <w:ind w:left="1980" w:hanging="360"/>
        <w:textAlignment w:val="center"/>
        <w:rPr>
          <w:rFonts w:ascii="Calibri" w:hAnsi="Calibri" w:cs="Calibri"/>
          <w:color w:val="000000"/>
          <w:sz w:val="22"/>
          <w:szCs w:val="22"/>
        </w:rPr>
      </w:pPr>
      <w:r w:rsidRPr="004679C7">
        <w:rPr>
          <w:rFonts w:ascii="Calibri" w:hAnsi="Calibri" w:cs="Calibri"/>
          <w:color w:val="000000"/>
          <w:sz w:val="22"/>
          <w:szCs w:val="22"/>
        </w:rPr>
        <w:t>·       &lt;4 uur in de maand tijdbesteding. Alleen participeren, de provincie zou daarin moeten faciliteren</w:t>
      </w:r>
    </w:p>
    <w:p w:rsidR="004679C7" w:rsidRPr="004679C7" w:rsidRDefault="004679C7" w:rsidP="004679C7">
      <w:pPr>
        <w:numPr>
          <w:ilvl w:val="0"/>
          <w:numId w:val="13"/>
        </w:numPr>
        <w:spacing w:after="200" w:line="276" w:lineRule="auto"/>
        <w:contextualSpacing/>
        <w:rPr>
          <w:rFonts w:ascii="Calibri" w:eastAsia="Calibri" w:hAnsi="Calibri"/>
          <w:sz w:val="22"/>
          <w:szCs w:val="22"/>
          <w:lang w:eastAsia="en-US"/>
        </w:rPr>
      </w:pPr>
      <w:r w:rsidRPr="004679C7">
        <w:rPr>
          <w:rFonts w:ascii="Calibri" w:eastAsia="Calibri" w:hAnsi="Calibri"/>
          <w:sz w:val="22"/>
          <w:szCs w:val="22"/>
          <w:lang w:eastAsia="en-US"/>
        </w:rPr>
        <w:t>Speciale werkgroep duurzaamheid, biodiversiteit en klimaatadaptatie energietransitie, transitievisie bij de gemeente Coevorden.</w:t>
      </w:r>
    </w:p>
    <w:p w:rsidR="004679C7" w:rsidRPr="004679C7" w:rsidRDefault="004679C7" w:rsidP="004679C7">
      <w:pPr>
        <w:numPr>
          <w:ilvl w:val="0"/>
          <w:numId w:val="12"/>
        </w:numPr>
        <w:spacing w:after="100" w:line="276" w:lineRule="auto"/>
        <w:contextualSpacing/>
        <w:textAlignment w:val="center"/>
        <w:rPr>
          <w:rFonts w:ascii="Calibri" w:hAnsi="Calibri" w:cs="Calibri"/>
          <w:color w:val="000000"/>
          <w:sz w:val="22"/>
          <w:szCs w:val="22"/>
        </w:rPr>
      </w:pPr>
      <w:r w:rsidRPr="004679C7">
        <w:rPr>
          <w:rFonts w:ascii="Calibri" w:hAnsi="Calibri" w:cs="Calibri"/>
          <w:color w:val="000000"/>
          <w:sz w:val="22"/>
          <w:szCs w:val="22"/>
        </w:rPr>
        <w:t>Leren van praktijkervaringen, bijvoorbeeld windenergie.</w:t>
      </w:r>
    </w:p>
    <w:p w:rsidR="004679C7" w:rsidRPr="004679C7" w:rsidRDefault="004679C7" w:rsidP="004679C7">
      <w:pPr>
        <w:numPr>
          <w:ilvl w:val="0"/>
          <w:numId w:val="12"/>
        </w:numPr>
        <w:spacing w:after="100" w:line="276" w:lineRule="auto"/>
        <w:contextualSpacing/>
        <w:textAlignment w:val="center"/>
        <w:rPr>
          <w:rFonts w:ascii="Calibri" w:hAnsi="Calibri" w:cs="Calibri"/>
          <w:color w:val="000000"/>
          <w:sz w:val="22"/>
          <w:szCs w:val="22"/>
        </w:rPr>
      </w:pPr>
      <w:r w:rsidRPr="004679C7">
        <w:rPr>
          <w:rFonts w:ascii="Calibri" w:hAnsi="Calibri" w:cs="Calibri"/>
          <w:color w:val="000000"/>
          <w:sz w:val="22"/>
          <w:szCs w:val="22"/>
        </w:rPr>
        <w:t>Volksvertegenwoordigers duidelijk maken waarover ze moeten praten met hun inwoners in de komende periode tot de RES 1.0.</w:t>
      </w:r>
    </w:p>
    <w:p w:rsidR="004679C7" w:rsidRPr="004679C7" w:rsidRDefault="004679C7" w:rsidP="004679C7">
      <w:pPr>
        <w:numPr>
          <w:ilvl w:val="0"/>
          <w:numId w:val="12"/>
        </w:numPr>
        <w:spacing w:after="100" w:line="276" w:lineRule="auto"/>
        <w:contextualSpacing/>
        <w:textAlignment w:val="center"/>
        <w:rPr>
          <w:rFonts w:ascii="Calibri" w:hAnsi="Calibri" w:cs="Calibri"/>
          <w:color w:val="000000"/>
          <w:sz w:val="22"/>
          <w:szCs w:val="22"/>
        </w:rPr>
      </w:pPr>
      <w:r w:rsidRPr="004679C7">
        <w:rPr>
          <w:rFonts w:ascii="Calibri" w:eastAsia="Calibri" w:hAnsi="Calibri"/>
          <w:sz w:val="22"/>
          <w:szCs w:val="22"/>
          <w:lang w:eastAsia="en-US"/>
        </w:rPr>
        <w:t xml:space="preserve">Meer op pad gaan om info uit de samenleving op te halen. </w:t>
      </w:r>
    </w:p>
    <w:p w:rsidR="004679C7" w:rsidRPr="004679C7" w:rsidRDefault="004679C7" w:rsidP="004679C7">
      <w:pPr>
        <w:numPr>
          <w:ilvl w:val="0"/>
          <w:numId w:val="12"/>
        </w:numPr>
        <w:spacing w:after="100" w:line="276" w:lineRule="auto"/>
        <w:contextualSpacing/>
        <w:textAlignment w:val="center"/>
        <w:rPr>
          <w:rFonts w:ascii="Calibri" w:hAnsi="Calibri" w:cs="Calibri"/>
          <w:color w:val="000000"/>
          <w:sz w:val="22"/>
          <w:szCs w:val="22"/>
        </w:rPr>
      </w:pPr>
      <w:r w:rsidRPr="004679C7">
        <w:rPr>
          <w:rFonts w:ascii="Calibri" w:eastAsia="Calibri" w:hAnsi="Calibri"/>
          <w:sz w:val="22"/>
          <w:szCs w:val="22"/>
          <w:lang w:eastAsia="en-US"/>
        </w:rPr>
        <w:t xml:space="preserve">De raad stapt zelf naar de dorpen en verenigingen toe. </w:t>
      </w:r>
    </w:p>
    <w:p w:rsidR="004679C7" w:rsidRPr="004679C7" w:rsidRDefault="004679C7" w:rsidP="004679C7">
      <w:pPr>
        <w:numPr>
          <w:ilvl w:val="0"/>
          <w:numId w:val="12"/>
        </w:numPr>
        <w:spacing w:after="100" w:line="276" w:lineRule="auto"/>
        <w:contextualSpacing/>
        <w:textAlignment w:val="center"/>
        <w:rPr>
          <w:rFonts w:ascii="Calibri" w:hAnsi="Calibri" w:cs="Calibri"/>
          <w:color w:val="000000"/>
          <w:sz w:val="22"/>
          <w:szCs w:val="22"/>
        </w:rPr>
      </w:pPr>
      <w:r w:rsidRPr="004679C7">
        <w:rPr>
          <w:rFonts w:ascii="Calibri" w:eastAsia="Arial Unicode MS" w:hAnsi="Calibri" w:cs="Calibri"/>
          <w:color w:val="000000"/>
          <w:sz w:val="22"/>
          <w:szCs w:val="22"/>
          <w:u w:color="000000"/>
          <w:bdr w:val="nil"/>
          <w14:textOutline w14:w="12700" w14:cap="flat" w14:cmpd="sng" w14:algn="ctr">
            <w14:noFill/>
            <w14:prstDash w14:val="solid"/>
            <w14:miter w14:lim="400000"/>
          </w14:textOutline>
        </w:rPr>
        <w:t>Ruimte maken om echt de diepte in te gaan, bijvoorbeeld met lokaal eigendom en realisatie draagvlak.</w:t>
      </w:r>
    </w:p>
    <w:p w:rsidR="004679C7" w:rsidRPr="004679C7" w:rsidRDefault="004679C7" w:rsidP="004679C7">
      <w:pPr>
        <w:numPr>
          <w:ilvl w:val="0"/>
          <w:numId w:val="12"/>
        </w:numPr>
        <w:spacing w:after="100" w:line="276" w:lineRule="auto"/>
        <w:contextualSpacing/>
        <w:textAlignment w:val="center"/>
        <w:rPr>
          <w:rFonts w:ascii="Calibri" w:hAnsi="Calibri" w:cs="Calibri"/>
          <w:color w:val="000000"/>
          <w:sz w:val="22"/>
          <w:szCs w:val="22"/>
        </w:rPr>
      </w:pPr>
      <w:r w:rsidRPr="004679C7">
        <w:rPr>
          <w:rFonts w:ascii="Calibri" w:eastAsia="Arial Unicode MS" w:hAnsi="Calibri" w:cs="Calibri"/>
          <w:color w:val="000000"/>
          <w:sz w:val="22"/>
          <w:szCs w:val="22"/>
          <w:u w:color="000000"/>
          <w:bdr w:val="nil"/>
          <w14:textOutline w14:w="12700" w14:cap="flat" w14:cmpd="sng" w14:algn="ctr">
            <w14:noFill/>
            <w14:prstDash w14:val="solid"/>
            <w14:miter w14:lim="400000"/>
          </w14:textOutline>
        </w:rPr>
        <w:t>Organiseer op een aantal thema’s verdiepingssessies.</w:t>
      </w:r>
    </w:p>
    <w:p w:rsidR="004679C7" w:rsidRPr="004679C7" w:rsidRDefault="004679C7" w:rsidP="004679C7">
      <w:pPr>
        <w:numPr>
          <w:ilvl w:val="0"/>
          <w:numId w:val="12"/>
        </w:numPr>
        <w:spacing w:after="100" w:line="276" w:lineRule="auto"/>
        <w:contextualSpacing/>
        <w:textAlignment w:val="center"/>
        <w:rPr>
          <w:rFonts w:ascii="Calibri" w:hAnsi="Calibri" w:cs="Calibri"/>
          <w:color w:val="000000"/>
          <w:sz w:val="22"/>
          <w:szCs w:val="22"/>
        </w:rPr>
      </w:pPr>
      <w:r w:rsidRPr="004679C7">
        <w:rPr>
          <w:rFonts w:ascii="Calibri" w:eastAsia="Arial Unicode MS" w:hAnsi="Calibri" w:cs="Calibri"/>
          <w:color w:val="000000"/>
          <w:sz w:val="22"/>
          <w:szCs w:val="22"/>
          <w:u w:color="000000"/>
          <w:bdr w:val="nil"/>
          <w14:textOutline w14:w="12700" w14:cap="flat" w14:cmpd="sng" w14:algn="ctr">
            <w14:noFill/>
            <w14:prstDash w14:val="solid"/>
            <w14:miter w14:lim="400000"/>
          </w14:textOutline>
        </w:rPr>
        <w:t xml:space="preserve">Zet de griffies aan het werk. Niet zozeer om zaken uit te zoeken, maar om netwerken in te zetten. Bijvoorbeeld door een gezamenlijke informatieavond te organiseren voor raadsleden vanuit meerdere gemeenten. </w:t>
      </w:r>
    </w:p>
    <w:p w:rsidR="004679C7" w:rsidRPr="004679C7" w:rsidRDefault="004679C7" w:rsidP="004679C7">
      <w:pPr>
        <w:numPr>
          <w:ilvl w:val="0"/>
          <w:numId w:val="12"/>
        </w:numPr>
        <w:spacing w:after="100" w:line="276" w:lineRule="auto"/>
        <w:contextualSpacing/>
        <w:textAlignment w:val="center"/>
        <w:rPr>
          <w:rFonts w:ascii="Calibri" w:hAnsi="Calibri" w:cs="Calibri"/>
          <w:color w:val="000000"/>
          <w:sz w:val="22"/>
          <w:szCs w:val="22"/>
        </w:rPr>
      </w:pPr>
      <w:r w:rsidRPr="004679C7">
        <w:rPr>
          <w:rFonts w:ascii="Calibri" w:eastAsia="Calibri" w:hAnsi="Calibri" w:cs="Calibri"/>
          <w:color w:val="000000"/>
          <w:sz w:val="22"/>
          <w:szCs w:val="22"/>
          <w:lang w:eastAsia="en-US"/>
        </w:rPr>
        <w:t>RES bespreken tijdens BOCE overleg (regionaal overleg Borger-Odoorn, Coevorden en Emmen).</w:t>
      </w:r>
    </w:p>
    <w:p w:rsidR="004679C7" w:rsidRPr="004679C7" w:rsidRDefault="004679C7" w:rsidP="004679C7">
      <w:pPr>
        <w:rPr>
          <w:rFonts w:ascii="Calibri" w:eastAsia="Calibri" w:hAnsi="Calibri" w:cs="Calibri"/>
          <w:sz w:val="22"/>
          <w:szCs w:val="22"/>
          <w:lang w:eastAsia="en-US"/>
        </w:rPr>
      </w:pPr>
    </w:p>
    <w:p w:rsidR="004679C7" w:rsidRPr="004679C7" w:rsidRDefault="004679C7" w:rsidP="004679C7">
      <w:pPr>
        <w:rPr>
          <w:rFonts w:ascii="Calibri" w:eastAsia="Calibri" w:hAnsi="Calibri" w:cs="Calibri"/>
          <w:sz w:val="22"/>
          <w:szCs w:val="22"/>
          <w:lang w:eastAsia="en-US"/>
        </w:rPr>
      </w:pPr>
    </w:p>
    <w:p w:rsidR="004679C7" w:rsidRPr="004679C7" w:rsidRDefault="004679C7" w:rsidP="004679C7">
      <w:pPr>
        <w:rPr>
          <w:rFonts w:ascii="Calibri" w:eastAsia="Calibri" w:hAnsi="Calibri" w:cs="Calibri"/>
          <w:b/>
          <w:bCs/>
          <w:sz w:val="22"/>
          <w:szCs w:val="22"/>
          <w:lang w:eastAsia="en-US"/>
        </w:rPr>
      </w:pPr>
      <w:r w:rsidRPr="004679C7">
        <w:rPr>
          <w:rFonts w:ascii="Calibri" w:eastAsia="Calibri" w:hAnsi="Calibri" w:cs="Calibri"/>
          <w:b/>
          <w:bCs/>
          <w:sz w:val="22"/>
          <w:szCs w:val="22"/>
          <w:lang w:eastAsia="en-US"/>
        </w:rPr>
        <w:t>Draagvlak / participatie inwoners RES-regio Drenthe:</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Lastig om in de praktijk invulling aan te geven.</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lastRenderedPageBreak/>
        <w:t xml:space="preserve">RES leeft niet heel erg. </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Bewonersavonden. Gaan pas leven als het dichtbij komt (in de achtertuin).</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Informatieavonden voor inwoners. Zo vroeg mogelijk in het proces organiseren.</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Er zijn geen pasklare oplossingen om tot draagvlak en acceptatie te komen. Vraagt veel maatwerk. Verschilt per gemeente en zelfs per gebied/locatie.</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Uitleg van RES in begrijpelijke taal is nodig. RES Zeeland heeft een “kinder-RES”.</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De taal van de inwoners spreken, op zonnepaneel en windmolenniveau.</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RES vertalen van “abstracte” naar het “hier en nu”. En wat is de betekenis voor inwoners van Drenthe?</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 xml:space="preserve">Grootste opgave is </w:t>
      </w:r>
      <w:proofErr w:type="spellStart"/>
      <w:r w:rsidRPr="004679C7">
        <w:rPr>
          <w:rFonts w:ascii="Calibri" w:eastAsia="Calibri" w:hAnsi="Calibri" w:cs="Calibri"/>
          <w:sz w:val="22"/>
          <w:szCs w:val="22"/>
          <w:lang w:eastAsia="en-US"/>
        </w:rPr>
        <w:t>Warmtetransitievisie</w:t>
      </w:r>
      <w:proofErr w:type="spellEnd"/>
      <w:r w:rsidRPr="004679C7">
        <w:rPr>
          <w:rFonts w:ascii="Calibri" w:eastAsia="Calibri" w:hAnsi="Calibri" w:cs="Calibri"/>
          <w:sz w:val="22"/>
          <w:szCs w:val="22"/>
          <w:lang w:eastAsia="en-US"/>
        </w:rPr>
        <w:t>. Daarin mensen goed meenemen.</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Arial Unicode MS" w:hAnsi="Calibri" w:cs="Calibri"/>
          <w:color w:val="000000"/>
          <w:sz w:val="22"/>
          <w:szCs w:val="22"/>
          <w:u w:color="000000"/>
          <w:bdr w:val="nil"/>
          <w14:textOutline w14:w="12700" w14:cap="flat" w14:cmpd="sng" w14:algn="ctr">
            <w14:noFill/>
            <w14:prstDash w14:val="solid"/>
            <w14:miter w14:lim="400000"/>
          </w14:textOutline>
        </w:rPr>
        <w:t>Participatie ligt ook vooral bij gemeenten.</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Participatietraject Omgevingswet combineren met duurzaamheid en energie.</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Financien zijn belangrijk voor draagvlak.</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Lokale energiecoöperaties zijn ingang naar inwoners.</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Inwoners met kleine beurs betrekken.</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 xml:space="preserve">Er is een sterke dorpshuizenstructuur. Er worden thema-avonden georganiseerd waar de inwoners aan mee kunnen doen. We willen iedereen bereiken.  </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 xml:space="preserve">Door zichtbaar te zijn en te communiceren, komt de dialoog op gang. </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 xml:space="preserve">Ook mensen bereiken die tegen zijn. </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Krijgen we wel het goede geluid boven water?</w:t>
      </w:r>
    </w:p>
    <w:p w:rsidR="004679C7" w:rsidRPr="004679C7" w:rsidRDefault="004679C7" w:rsidP="004679C7">
      <w:pPr>
        <w:numPr>
          <w:ilvl w:val="0"/>
          <w:numId w:val="16"/>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 xml:space="preserve">Hoe bereik je die groep die niet aan de tafel zit? </w:t>
      </w:r>
    </w:p>
    <w:p w:rsidR="004679C7" w:rsidRPr="004679C7" w:rsidRDefault="004679C7" w:rsidP="004679C7">
      <w:pPr>
        <w:rPr>
          <w:rFonts w:ascii="Calibri" w:hAnsi="Calibri" w:cs="Calibri"/>
          <w:sz w:val="22"/>
          <w:szCs w:val="22"/>
          <w:lang w:eastAsia="en-US"/>
        </w:rPr>
      </w:pPr>
    </w:p>
    <w:p w:rsidR="004679C7" w:rsidRPr="004679C7" w:rsidRDefault="004679C7" w:rsidP="004679C7">
      <w:pPr>
        <w:rPr>
          <w:rFonts w:ascii="Calibri" w:hAnsi="Calibri" w:cs="Calibri"/>
          <w:b/>
          <w:bCs/>
          <w:sz w:val="22"/>
          <w:szCs w:val="22"/>
          <w:lang w:eastAsia="en-US"/>
        </w:rPr>
      </w:pPr>
      <w:r w:rsidRPr="004679C7">
        <w:rPr>
          <w:rFonts w:ascii="Calibri" w:hAnsi="Calibri" w:cs="Calibri"/>
          <w:b/>
          <w:bCs/>
          <w:sz w:val="22"/>
          <w:szCs w:val="22"/>
          <w:lang w:eastAsia="en-US"/>
        </w:rPr>
        <w:t>Overig:</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Draagvlak vraagt om aantal heldere kaders én rechte rug.</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 xml:space="preserve">Zijn de geformuleerde RES-ambities realistisch en haalbaar? </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Wie gaat “van het gas af” betalen?</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 xml:space="preserve">Er is spanning met Rijksopgave. Vraagt dit om lokale </w:t>
      </w:r>
      <w:proofErr w:type="spellStart"/>
      <w:r w:rsidRPr="004679C7">
        <w:rPr>
          <w:rFonts w:ascii="Calibri" w:eastAsia="Calibri" w:hAnsi="Calibri" w:cs="Calibri"/>
          <w:sz w:val="22"/>
          <w:szCs w:val="22"/>
          <w:lang w:eastAsia="en-US"/>
        </w:rPr>
        <w:t>inschikking</w:t>
      </w:r>
      <w:proofErr w:type="spellEnd"/>
      <w:r w:rsidRPr="004679C7">
        <w:rPr>
          <w:rFonts w:ascii="Calibri" w:eastAsia="Calibri" w:hAnsi="Calibri" w:cs="Calibri"/>
          <w:sz w:val="22"/>
          <w:szCs w:val="22"/>
          <w:lang w:eastAsia="en-US"/>
        </w:rPr>
        <w:t>?</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sz w:val="22"/>
          <w:szCs w:val="22"/>
          <w:lang w:eastAsia="en-US"/>
        </w:rPr>
        <w:t xml:space="preserve">Voorkom dat Rijk opnieuw met Aanwijzingsbesluit komt. </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Arial Unicode MS" w:hAnsi="Calibri" w:cs="Calibri"/>
          <w:color w:val="000000"/>
          <w:sz w:val="22"/>
          <w:szCs w:val="22"/>
          <w:u w:color="000000"/>
          <w:bdr w:val="nil"/>
          <w14:textOutline w14:w="12700" w14:cap="flat" w14:cmpd="sng" w14:algn="ctr">
            <w14:noFill/>
            <w14:prstDash w14:val="solid"/>
            <w14:miter w14:lim="400000"/>
          </w14:textOutline>
        </w:rPr>
        <w:t>DET moet in stand blijven na RES 1.0. Zet die samenwerking tussen gemeenten en provincie voort.</w:t>
      </w:r>
    </w:p>
    <w:p w:rsidR="004679C7" w:rsidRPr="004679C7" w:rsidRDefault="004679C7" w:rsidP="004679C7">
      <w:pPr>
        <w:numPr>
          <w:ilvl w:val="0"/>
          <w:numId w:val="17"/>
        </w:numPr>
        <w:spacing w:after="200" w:line="276" w:lineRule="auto"/>
        <w:rPr>
          <w:rFonts w:ascii="Calibri" w:eastAsia="Calibri" w:hAnsi="Calibri" w:cs="Calibri"/>
          <w:color w:val="000000"/>
          <w:sz w:val="22"/>
          <w:szCs w:val="22"/>
        </w:rPr>
      </w:pPr>
      <w:r w:rsidRPr="004679C7">
        <w:rPr>
          <w:rFonts w:ascii="Calibri" w:eastAsia="Calibri" w:hAnsi="Calibri" w:cs="Calibri"/>
          <w:color w:val="000000"/>
          <w:sz w:val="22"/>
          <w:szCs w:val="22"/>
        </w:rPr>
        <w:t>Betaalbaarheid: daar zitten zorgen, vooral op het gebied van de TVW voor huurwoningen. </w:t>
      </w:r>
    </w:p>
    <w:p w:rsidR="004679C7" w:rsidRPr="004679C7" w:rsidRDefault="004679C7" w:rsidP="004679C7">
      <w:pPr>
        <w:numPr>
          <w:ilvl w:val="0"/>
          <w:numId w:val="17"/>
        </w:numPr>
        <w:spacing w:after="200" w:line="276" w:lineRule="auto"/>
        <w:rPr>
          <w:rFonts w:ascii="Calibri" w:eastAsia="Calibri" w:hAnsi="Calibri" w:cs="Calibri"/>
          <w:color w:val="000000"/>
          <w:sz w:val="22"/>
          <w:szCs w:val="22"/>
        </w:rPr>
      </w:pPr>
      <w:r w:rsidRPr="004679C7">
        <w:rPr>
          <w:rFonts w:ascii="Calibri" w:eastAsia="Calibri" w:hAnsi="Calibri" w:cs="Calibri"/>
          <w:color w:val="000000"/>
          <w:sz w:val="22"/>
          <w:szCs w:val="22"/>
        </w:rPr>
        <w:t>Alternatieve warmtebronnen: hoe krijg je bestuurders zover?</w:t>
      </w:r>
    </w:p>
    <w:p w:rsidR="004679C7" w:rsidRPr="004679C7" w:rsidRDefault="004679C7" w:rsidP="004679C7">
      <w:pPr>
        <w:numPr>
          <w:ilvl w:val="0"/>
          <w:numId w:val="17"/>
        </w:numPr>
        <w:spacing w:after="200" w:line="276" w:lineRule="auto"/>
        <w:rPr>
          <w:rFonts w:ascii="Calibri" w:eastAsia="Calibri" w:hAnsi="Calibri" w:cs="Calibri"/>
          <w:color w:val="000000"/>
          <w:sz w:val="22"/>
          <w:szCs w:val="22"/>
        </w:rPr>
      </w:pPr>
      <w:r w:rsidRPr="004679C7">
        <w:rPr>
          <w:rFonts w:ascii="Calibri" w:eastAsia="Calibri" w:hAnsi="Calibri" w:cs="Calibri"/>
          <w:color w:val="000000"/>
          <w:sz w:val="22"/>
          <w:szCs w:val="22"/>
        </w:rPr>
        <w:t>Draagvlak techniekneutraal: hoe krijg je dat?</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lastRenderedPageBreak/>
        <w:t>Er is een gebrek aan kennis bij de raadsleden en het ambtelijk apparaat. Dat is heel vervelend want onze beslissingen hebben verstrekkende gevolgen.</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Erg frustrerend dat projecten van inwoners niet door kunnen gaan, omdat er geen netcapaciteit meer is.</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Probleem om plannen gerealiseerd te krijgen.</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Lusten bij alle inwoners, niet alleen bij klein groepje.</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Met aantal gemeenten energieproductie realiseren door een energiebedrijf op te richten. Winsten vloeien terug in gemeentekas.</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Bovengemeentelijk oppakken van energieproductie.</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Lokale energiecoöperaties ondersteunen.</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Veel raadsleden denken nog dat we het met zon op dak wel redden. Komt steeds terug.</w:t>
      </w:r>
    </w:p>
    <w:p w:rsidR="004679C7" w:rsidRPr="004679C7" w:rsidRDefault="004679C7" w:rsidP="004679C7">
      <w:pPr>
        <w:numPr>
          <w:ilvl w:val="0"/>
          <w:numId w:val="17"/>
        </w:numPr>
        <w:spacing w:after="200" w:line="276" w:lineRule="auto"/>
        <w:rPr>
          <w:rFonts w:ascii="Calibri" w:eastAsia="Calibri" w:hAnsi="Calibri" w:cs="Calibri"/>
          <w:sz w:val="22"/>
          <w:szCs w:val="22"/>
          <w:lang w:eastAsia="en-US"/>
        </w:rPr>
      </w:pPr>
      <w:r w:rsidRPr="004679C7">
        <w:rPr>
          <w:rFonts w:ascii="Calibri" w:eastAsia="Calibri" w:hAnsi="Calibri" w:cs="Calibri"/>
          <w:color w:val="000000"/>
          <w:sz w:val="22"/>
          <w:szCs w:val="22"/>
          <w:lang w:eastAsia="en-US"/>
        </w:rPr>
        <w:t>Niet naar zulke avonden te komen, staat een gedragen besluitvorming in de weg.</w:t>
      </w:r>
    </w:p>
    <w:p w:rsidR="004679C7" w:rsidRPr="0090777E" w:rsidRDefault="004679C7" w:rsidP="00AB488A">
      <w:pPr>
        <w:spacing w:line="288" w:lineRule="auto"/>
      </w:pPr>
    </w:p>
    <w:sectPr w:rsidR="004679C7" w:rsidRPr="0090777E" w:rsidSect="004679C7">
      <w:pgSz w:w="11906" w:h="16838"/>
      <w:pgMar w:top="851" w:right="851" w:bottom="851" w:left="851" w:header="709" w:footer="709"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521A8"/>
    <w:multiLevelType w:val="hybridMultilevel"/>
    <w:tmpl w:val="E7FC6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AA12A8"/>
    <w:multiLevelType w:val="hybridMultilevel"/>
    <w:tmpl w:val="BDECB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291E60"/>
    <w:multiLevelType w:val="hybridMultilevel"/>
    <w:tmpl w:val="EDF43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736B0B"/>
    <w:multiLevelType w:val="hybridMultilevel"/>
    <w:tmpl w:val="9EFCB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85380C"/>
    <w:multiLevelType w:val="hybridMultilevel"/>
    <w:tmpl w:val="EC68D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C8912FB"/>
    <w:multiLevelType w:val="hybridMultilevel"/>
    <w:tmpl w:val="91446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863384"/>
    <w:multiLevelType w:val="hybridMultilevel"/>
    <w:tmpl w:val="1E16A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10"/>
  </w:num>
  <w:num w:numId="13">
    <w:abstractNumId w:val="11"/>
  </w:num>
  <w:num w:numId="14">
    <w:abstractNumId w:val="13"/>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C7"/>
    <w:rsid w:val="00074D2E"/>
    <w:rsid w:val="000C2AD4"/>
    <w:rsid w:val="00153D3F"/>
    <w:rsid w:val="001B19D2"/>
    <w:rsid w:val="00290FA5"/>
    <w:rsid w:val="00322ACB"/>
    <w:rsid w:val="003A7B65"/>
    <w:rsid w:val="004679C7"/>
    <w:rsid w:val="00484E00"/>
    <w:rsid w:val="00497A97"/>
    <w:rsid w:val="005B5015"/>
    <w:rsid w:val="007349EA"/>
    <w:rsid w:val="00797E7D"/>
    <w:rsid w:val="007F6EE6"/>
    <w:rsid w:val="008254AD"/>
    <w:rsid w:val="0090777E"/>
    <w:rsid w:val="00AB488A"/>
    <w:rsid w:val="00B22412"/>
    <w:rsid w:val="00B47303"/>
    <w:rsid w:val="00B6595C"/>
    <w:rsid w:val="00BC6EEC"/>
    <w:rsid w:val="00BE139C"/>
    <w:rsid w:val="00D870C2"/>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DDDBD"/>
  <w15:chartTrackingRefBased/>
  <w15:docId w15:val="{25B912E6-A0B7-4795-98F2-85DE1E83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725B975-35FB-4D19-8F89-0CCA3402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4314</Characters>
  <Application>Microsoft Office Word</Application>
  <DocSecurity>0</DocSecurity>
  <Lines>110</Lines>
  <Paragraphs>49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1</cp:revision>
  <cp:lastPrinted>2001-04-10T05:47:00Z</cp:lastPrinted>
  <dcterms:created xsi:type="dcterms:W3CDTF">2020-11-15T14:21:00Z</dcterms:created>
  <dcterms:modified xsi:type="dcterms:W3CDTF">2020-11-15T14:23:00Z</dcterms:modified>
</cp:coreProperties>
</file>