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41D4A" w14:textId="77777777" w:rsidR="00BB0987" w:rsidRDefault="006D289C">
      <w:bookmarkStart w:id="0" w:name="_GoBack"/>
      <w:bookmarkEnd w:id="0"/>
      <w:r w:rsidRPr="006D289C">
        <w:rPr>
          <w:b/>
        </w:rPr>
        <w:t>Plan van Aanpak RES Regio Amersfoort – Pers- en media-aandacht voor RES</w:t>
      </w:r>
      <w:r w:rsidRPr="006D289C">
        <w:rPr>
          <w:b/>
        </w:rPr>
        <w:br/>
      </w:r>
      <w:r>
        <w:t>30 januari 2020</w:t>
      </w:r>
    </w:p>
    <w:p w14:paraId="72847154" w14:textId="77777777" w:rsidR="006D289C" w:rsidRDefault="006D289C" w:rsidP="006D289C">
      <w:r w:rsidRPr="006D289C">
        <w:rPr>
          <w:b/>
        </w:rPr>
        <w:t>Aanleiding</w:t>
      </w:r>
      <w:r>
        <w:rPr>
          <w:b/>
        </w:rPr>
        <w:br/>
      </w:r>
      <w:r w:rsidRPr="006D289C">
        <w:t xml:space="preserve">Vanaf 7 februari besteedt de NOS aandacht aan het onderwerp energietransitie. </w:t>
      </w:r>
      <w:r>
        <w:t xml:space="preserve">De </w:t>
      </w:r>
      <w:r w:rsidRPr="006D289C">
        <w:t>NOS</w:t>
      </w:r>
      <w:r w:rsidRPr="006D289C">
        <w:rPr>
          <w:bCs/>
        </w:rPr>
        <w:t xml:space="preserve"> maakt </w:t>
      </w:r>
      <w:r>
        <w:rPr>
          <w:bCs/>
        </w:rPr>
        <w:t xml:space="preserve">een </w:t>
      </w:r>
      <w:r w:rsidRPr="006D289C">
        <w:rPr>
          <w:bCs/>
        </w:rPr>
        <w:t>interactief verhaal</w:t>
      </w:r>
      <w:r w:rsidRPr="006D289C">
        <w:t xml:space="preserve">, zoals ze eerder maakten bij de gemeenteraadsverkiezingen, waarbij je kunt invoeren waar je woont. Dat wordt vertaald naar </w:t>
      </w:r>
      <w:r>
        <w:t xml:space="preserve">de </w:t>
      </w:r>
      <w:r w:rsidRPr="006D289C">
        <w:t>RES-regio, omdat NOS op 3 deze regio’s het handigst vonden om te gebruiken hiervoor, in het licht van de komende maanden.</w:t>
      </w:r>
      <w:r>
        <w:t xml:space="preserve"> </w:t>
      </w:r>
      <w:r w:rsidRPr="006D289C">
        <w:t>Vervolgens krijgt de gebruiker/inwoner een</w:t>
      </w:r>
      <w:r>
        <w:t xml:space="preserve"> ‘persoonlijk’ verhaal te zien, </w:t>
      </w:r>
      <w:r w:rsidRPr="006D289C">
        <w:t>waar</w:t>
      </w:r>
      <w:r>
        <w:t>in wordt aangegeven waaruit</w:t>
      </w:r>
      <w:r w:rsidRPr="006D289C">
        <w:t xml:space="preserve"> de energievoorziening in je eigen regio bestaat, hoeveel energie je regio gebruikt en hoeveel CO2 de regio daarmee opwekt.</w:t>
      </w:r>
      <w:r>
        <w:t xml:space="preserve"> </w:t>
      </w:r>
      <w:r w:rsidRPr="006D289C">
        <w:t xml:space="preserve">Als input voor hun cijfers hebben zij </w:t>
      </w:r>
      <w:proofErr w:type="spellStart"/>
      <w:r w:rsidRPr="006D289C">
        <w:t>Quintel</w:t>
      </w:r>
      <w:proofErr w:type="spellEnd"/>
      <w:r w:rsidRPr="006D289C">
        <w:t xml:space="preserve"> gebruikt: </w:t>
      </w:r>
      <w:hyperlink r:id="rId8" w:history="1">
        <w:r w:rsidRPr="006D289C">
          <w:rPr>
            <w:rStyle w:val="Hyperlink"/>
          </w:rPr>
          <w:t>https://quintel.com/res</w:t>
        </w:r>
      </w:hyperlink>
      <w:r>
        <w:t xml:space="preserve"> D</w:t>
      </w:r>
      <w:r w:rsidRPr="006D289C">
        <w:t>e</w:t>
      </w:r>
      <w:r>
        <w:t>ze</w:t>
      </w:r>
      <w:r w:rsidRPr="006D289C">
        <w:t xml:space="preserve"> cijfers zijn ouder (2016) en bovendien niet dezelfde die het Nationaal Programma RES gebruikt. Verder zijn de regio’s al heel lang bezig met verduurzamen. In de tekst van de NOS staat dan ook een disclaimer dat dit zo is.</w:t>
      </w:r>
      <w:r>
        <w:t xml:space="preserve"> NP RES heeft meegekeken naar </w:t>
      </w:r>
      <w:r w:rsidRPr="006D289C">
        <w:t>de tekst om de grootste misve</w:t>
      </w:r>
      <w:r>
        <w:t>rstanden uit de tekst te halen. Maar dat neemt niet weg dat h</w:t>
      </w:r>
      <w:r w:rsidRPr="006D289C">
        <w:t>et gebruik van verschillende data en het feit dat de regio’s al hard met hun eigen proces bezig zijn, kan leiden tot een ander beeld van de regio’s dan nu in de viewer.</w:t>
      </w:r>
    </w:p>
    <w:p w14:paraId="5DFC8E5D" w14:textId="77777777" w:rsidR="009274B6" w:rsidRDefault="006D289C" w:rsidP="006D289C">
      <w:r>
        <w:rPr>
          <w:b/>
        </w:rPr>
        <w:t>Wat doet de Regio Amersfoort?</w:t>
      </w:r>
      <w:r>
        <w:rPr>
          <w:b/>
        </w:rPr>
        <w:br/>
      </w:r>
      <w:r>
        <w:t xml:space="preserve">Zodra de NOS start met berichtgeving kunnen we ervan uit gaan dat ook lokale media gaan inzoomen op het onderwerp Regionale Energie Strategie. Om het een en ander voor te zijn, starten we met een proactieve persbenadering. </w:t>
      </w:r>
    </w:p>
    <w:p w14:paraId="3CEE6086" w14:textId="77777777" w:rsidR="009274B6" w:rsidRDefault="009274B6" w:rsidP="009274B6">
      <w:pPr>
        <w:pStyle w:val="Lijstalinea"/>
        <w:numPr>
          <w:ilvl w:val="0"/>
          <w:numId w:val="1"/>
        </w:numPr>
      </w:pPr>
      <w:r>
        <w:t xml:space="preserve">Bureau Regio Amersfoort stuurt het persbericht uit naar lokale media en een bericht via </w:t>
      </w:r>
      <w:proofErr w:type="spellStart"/>
      <w:r>
        <w:t>social</w:t>
      </w:r>
      <w:proofErr w:type="spellEnd"/>
      <w:r>
        <w:t xml:space="preserve"> media.</w:t>
      </w:r>
    </w:p>
    <w:p w14:paraId="1FF9CD3F" w14:textId="77777777" w:rsidR="009274B6" w:rsidRDefault="009274B6" w:rsidP="009274B6">
      <w:pPr>
        <w:pStyle w:val="Lijstalinea"/>
        <w:numPr>
          <w:ilvl w:val="0"/>
          <w:numId w:val="1"/>
        </w:numPr>
      </w:pPr>
      <w:r>
        <w:t xml:space="preserve">Gemeenten, provincie, waterschap en Stedin wordt gevraagd om op </w:t>
      </w:r>
      <w:proofErr w:type="spellStart"/>
      <w:r>
        <w:t>social</w:t>
      </w:r>
      <w:proofErr w:type="spellEnd"/>
      <w:r>
        <w:t xml:space="preserve"> media het bericht van Bureau Regio Amersfoort te delen.  </w:t>
      </w:r>
    </w:p>
    <w:p w14:paraId="4D43B830" w14:textId="77777777" w:rsidR="009274B6" w:rsidRDefault="009274B6" w:rsidP="009274B6">
      <w:pPr>
        <w:pStyle w:val="Lijstalinea"/>
        <w:numPr>
          <w:ilvl w:val="0"/>
          <w:numId w:val="1"/>
        </w:numPr>
      </w:pPr>
      <w:r>
        <w:t xml:space="preserve">Beantwoording van eventuele vragen wordt gecoördineerd door Maxime Pieters, communicatieadviseur RES Regio Amersfoort. Inhoudelijke afstemming vindt plaats met Willem van der Stelt, coördinator RES Regio Amersfoort en wanneer de vragen een bestuurlijke impact hebben ook met Titia Cnossen, voorzitter BO-RES. </w:t>
      </w:r>
    </w:p>
    <w:p w14:paraId="39FDDC29" w14:textId="77777777" w:rsidR="009274B6" w:rsidRDefault="009274B6" w:rsidP="009274B6">
      <w:pPr>
        <w:pStyle w:val="Lijstalinea"/>
        <w:numPr>
          <w:ilvl w:val="0"/>
          <w:numId w:val="1"/>
        </w:numPr>
      </w:pPr>
      <w:r>
        <w:t xml:space="preserve">Wanneer er aan de gemeenten, het waterschap, de provincie of Stedin persvragen worden gesteld dan kunnen deze waar mogelijk met behulp van de Q&amp;A worden beantwoord. Vragen over lokale impact van de RES zijn momenteel nog niet te beantwoorden. Vragen over de lokale duurzaamheidsplannen en programma’s natuurlijk wel. </w:t>
      </w:r>
    </w:p>
    <w:p w14:paraId="5AF3D8C0" w14:textId="77777777" w:rsidR="009274B6" w:rsidRDefault="009274B6" w:rsidP="009274B6">
      <w:pPr>
        <w:pStyle w:val="Lijstalinea"/>
        <w:numPr>
          <w:ilvl w:val="0"/>
          <w:numId w:val="1"/>
        </w:numPr>
      </w:pPr>
      <w:r>
        <w:t>Graag als er contact is geweest met de pers over de RES of naar aanleiding van het persbericht, melden bij Maxime Pieters.</w:t>
      </w:r>
    </w:p>
    <w:p w14:paraId="57CF1F01" w14:textId="77777777" w:rsidR="009274B6" w:rsidRDefault="009274B6" w:rsidP="009274B6">
      <w:pPr>
        <w:pStyle w:val="Lijstalinea"/>
        <w:numPr>
          <w:ilvl w:val="0"/>
          <w:numId w:val="1"/>
        </w:numPr>
      </w:pPr>
      <w:r>
        <w:t xml:space="preserve">Monitoring van effect in de pers wordt gedaan door Bureau Regio Amersfoort. </w:t>
      </w:r>
    </w:p>
    <w:p w14:paraId="3FE560B9" w14:textId="77777777" w:rsidR="009274B6" w:rsidRPr="009274B6" w:rsidRDefault="009274B6" w:rsidP="009274B6">
      <w:r>
        <w:rPr>
          <w:b/>
        </w:rPr>
        <w:t>Timing</w:t>
      </w:r>
      <w:r>
        <w:rPr>
          <w:b/>
        </w:rPr>
        <w:br/>
      </w:r>
      <w:r>
        <w:t xml:space="preserve">Zodra NOS start met berichtgeving sturen wij het persbericht en bericht op </w:t>
      </w:r>
      <w:proofErr w:type="spellStart"/>
      <w:r>
        <w:t>social</w:t>
      </w:r>
      <w:proofErr w:type="spellEnd"/>
      <w:r>
        <w:t xml:space="preserve"> media uit. Dit is uiterlijk 7 februari 2020. </w:t>
      </w:r>
    </w:p>
    <w:sectPr w:rsidR="009274B6" w:rsidRPr="009274B6" w:rsidSect="00397A12">
      <w:pgSz w:w="11906" w:h="16838"/>
      <w:pgMar w:top="1417" w:right="1417" w:bottom="1417" w:left="1417" w:header="708" w:footer="708" w:gutter="0"/>
      <w:paperSrc w:first="265" w:other="26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FE5A8C"/>
    <w:multiLevelType w:val="hybridMultilevel"/>
    <w:tmpl w:val="114007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89C"/>
    <w:rsid w:val="00397A12"/>
    <w:rsid w:val="006D289C"/>
    <w:rsid w:val="009274B6"/>
    <w:rsid w:val="00BB09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BE060"/>
  <w15:chartTrackingRefBased/>
  <w15:docId w15:val="{9A2755BE-B6A2-4154-839F-D5309C8CF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D289C"/>
    <w:rPr>
      <w:color w:val="0563C1" w:themeColor="hyperlink"/>
      <w:u w:val="single"/>
    </w:rPr>
  </w:style>
  <w:style w:type="paragraph" w:styleId="Lijstalinea">
    <w:name w:val="List Paragraph"/>
    <w:basedOn w:val="Standaard"/>
    <w:uiPriority w:val="34"/>
    <w:qFormat/>
    <w:rsid w:val="00927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780537">
      <w:bodyDiv w:val="1"/>
      <w:marLeft w:val="0"/>
      <w:marRight w:val="0"/>
      <w:marTop w:val="0"/>
      <w:marBottom w:val="0"/>
      <w:divBdr>
        <w:top w:val="none" w:sz="0" w:space="0" w:color="auto"/>
        <w:left w:val="none" w:sz="0" w:space="0" w:color="auto"/>
        <w:bottom w:val="none" w:sz="0" w:space="0" w:color="auto"/>
        <w:right w:val="none" w:sz="0" w:space="0" w:color="auto"/>
      </w:divBdr>
    </w:div>
    <w:div w:id="148446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intel.com/r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2502F643A27044BB1F5DC095A59F67" ma:contentTypeVersion="12" ma:contentTypeDescription="Een nieuw document maken." ma:contentTypeScope="" ma:versionID="457534c0183abd5ebb47db03b8dcf84e">
  <xsd:schema xmlns:xsd="http://www.w3.org/2001/XMLSchema" xmlns:xs="http://www.w3.org/2001/XMLSchema" xmlns:p="http://schemas.microsoft.com/office/2006/metadata/properties" xmlns:ns3="c264e2ec-cf0a-41df-9e0c-ff0cb9d2b0ba" xmlns:ns4="b7810a73-5141-4590-8bc1-ea6bf42babd9" targetNamespace="http://schemas.microsoft.com/office/2006/metadata/properties" ma:root="true" ma:fieldsID="88850499163fbb06345188ed17df2dec" ns3:_="" ns4:_="">
    <xsd:import namespace="c264e2ec-cf0a-41df-9e0c-ff0cb9d2b0ba"/>
    <xsd:import namespace="b7810a73-5141-4590-8bc1-ea6bf42babd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4e2ec-cf0a-41df-9e0c-ff0cb9d2b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810a73-5141-4590-8bc1-ea6bf42babd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SharingHintHash" ma:index="17"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2075C8-1657-4254-B673-FC4BAE5A7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4e2ec-cf0a-41df-9e0c-ff0cb9d2b0ba"/>
    <ds:schemaRef ds:uri="b7810a73-5141-4590-8bc1-ea6bf42ba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C2D0EC-858E-40D3-8CBB-A596FFA524B1}">
  <ds:schemaRefs>
    <ds:schemaRef ds:uri="http://schemas.microsoft.com/sharepoint/v3/contenttype/forms"/>
  </ds:schemaRefs>
</ds:datastoreItem>
</file>

<file path=customXml/itemProps3.xml><?xml version="1.0" encoding="utf-8"?>
<ds:datastoreItem xmlns:ds="http://schemas.openxmlformats.org/officeDocument/2006/customXml" ds:itemID="{8D271BDF-FA8F-4A2F-88B6-866650543058}">
  <ds:schemaRefs>
    <ds:schemaRef ds:uri="c264e2ec-cf0a-41df-9e0c-ff0cb9d2b0ba"/>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purl.org/dc/terms/"/>
    <ds:schemaRef ds:uri="b7810a73-5141-4590-8bc1-ea6bf42babd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436</Words>
  <Characters>2338</Characters>
  <Application>Microsoft Office Word</Application>
  <DocSecurity>0</DocSecurity>
  <Lines>38</Lines>
  <Paragraphs>12</Paragraphs>
  <ScaleCrop>false</ScaleCrop>
  <HeadingPairs>
    <vt:vector size="2" baseType="variant">
      <vt:variant>
        <vt:lpstr>Titel</vt:lpstr>
      </vt:variant>
      <vt:variant>
        <vt:i4>1</vt:i4>
      </vt:variant>
    </vt:vector>
  </HeadingPairs>
  <TitlesOfParts>
    <vt:vector size="1" baseType="lpstr">
      <vt:lpstr/>
    </vt:vector>
  </TitlesOfParts>
  <Company>Amersfoort</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 Pieters</dc:creator>
  <cp:keywords/>
  <dc:description/>
  <cp:lastModifiedBy>Miriam Winkel</cp:lastModifiedBy>
  <cp:revision>2</cp:revision>
  <dcterms:created xsi:type="dcterms:W3CDTF">2020-02-08T11:16:00Z</dcterms:created>
  <dcterms:modified xsi:type="dcterms:W3CDTF">2020-02-08T11:16:00Z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0x010100BE2502F643A27044BB1F5DC095A59F67</vt:lpwstr>
  </property>
</Properties>
</file>